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3E4D77" w:rsidRDefault="003E4D77" w:rsidP="003E4D77">
      <w:r>
        <w:t>WEEK 5</w:t>
      </w:r>
    </w:p>
    <w:p w:rsidR="008948B3" w:rsidRDefault="008948B3" w:rsidP="008948B3"/>
    <w:p w:rsidR="008948B3" w:rsidRDefault="008948B3" w:rsidP="008948B3">
      <w:r>
        <w:t>DAY 4</w:t>
      </w:r>
    </w:p>
    <w:p w:rsidR="008948B3" w:rsidRDefault="008948B3" w:rsidP="008948B3"/>
    <w:p w:rsidR="008948B3" w:rsidRDefault="008948B3" w:rsidP="008948B3">
      <w:r>
        <w:t>Morning Nourishment</w:t>
      </w:r>
    </w:p>
    <w:p w:rsidR="008948B3" w:rsidRDefault="008948B3" w:rsidP="008948B3"/>
    <w:p w:rsidR="008948B3" w:rsidRDefault="008948B3" w:rsidP="008948B3">
      <w:r>
        <w:t>Rom</w:t>
      </w:r>
      <w:r>
        <w:t>ans</w:t>
      </w:r>
      <w:r>
        <w:t xml:space="preserve"> 9</w:t>
      </w:r>
      <w:r>
        <w:t xml:space="preserve"> </w:t>
      </w:r>
      <w:r>
        <w:t>15</w:t>
      </w:r>
      <w:r>
        <w:t xml:space="preserve"> to </w:t>
      </w:r>
      <w:r>
        <w:t xml:space="preserve">16 </w:t>
      </w:r>
    </w:p>
    <w:p w:rsidR="008948B3" w:rsidRDefault="008948B3" w:rsidP="008948B3"/>
    <w:p w:rsidR="008948B3" w:rsidRDefault="008948B3" w:rsidP="008948B3">
      <w:r>
        <w:t>For to Moses He says, I will have mercy on whomever</w:t>
      </w:r>
      <w:r>
        <w:t xml:space="preserve"> </w:t>
      </w:r>
      <w:r>
        <w:t>I will have mercy, and I will have compassion on whomever I will have</w:t>
      </w:r>
      <w:r>
        <w:t xml:space="preserve"> </w:t>
      </w:r>
      <w:r>
        <w:t>compassion.</w:t>
      </w:r>
      <w:r>
        <w:t xml:space="preserve"> </w:t>
      </w:r>
      <w:proofErr w:type="gramStart"/>
      <w:r>
        <w:t>So</w:t>
      </w:r>
      <w:proofErr w:type="gramEnd"/>
      <w:r>
        <w:t xml:space="preserve"> then it is not of him who wills, nor of him who runs, but</w:t>
      </w:r>
      <w:r>
        <w:t xml:space="preserve"> </w:t>
      </w:r>
      <w:r>
        <w:t>of God who shows mercy.</w:t>
      </w:r>
    </w:p>
    <w:p w:rsidR="008948B3" w:rsidRDefault="008948B3" w:rsidP="008948B3"/>
    <w:p w:rsidR="00A06B61" w:rsidRDefault="008948B3" w:rsidP="008948B3">
      <w:r>
        <w:t>We need to worship God for His sovereignty. We should say, Lord, I</w:t>
      </w:r>
      <w:r>
        <w:t xml:space="preserve"> </w:t>
      </w:r>
      <w:r>
        <w:t>worship You for Your sovereignty because Your sovereignty reflects Your</w:t>
      </w:r>
      <w:r>
        <w:t xml:space="preserve"> </w:t>
      </w:r>
      <w:r>
        <w:t>mercy. Lord, I am weak and sinful. Sometimes I am even rebellious. But I</w:t>
      </w:r>
      <w:r>
        <w:t xml:space="preserve"> </w:t>
      </w:r>
      <w:r>
        <w:t>thank You, Lord, that my heart has been softened and is always willing to</w:t>
      </w:r>
      <w:r>
        <w:t xml:space="preserve"> </w:t>
      </w:r>
      <w:r>
        <w:t>repent. Lord, I thank You for giving me such a soft heart.</w:t>
      </w:r>
    </w:p>
    <w:p w:rsidR="00A06B61" w:rsidRDefault="00A06B61" w:rsidP="008948B3"/>
    <w:p w:rsidR="008948B3" w:rsidRDefault="008948B3" w:rsidP="008948B3">
      <w:r>
        <w:t>If you know God’s</w:t>
      </w:r>
      <w:r>
        <w:t xml:space="preserve"> </w:t>
      </w:r>
      <w:r>
        <w:t>sovereignty, you will thank Him for His mercy. You will realize, even as you</w:t>
      </w:r>
      <w:r>
        <w:t xml:space="preserve"> </w:t>
      </w:r>
      <w:r>
        <w:t>come to the meetings of the church, that you are under the Lord’s sovereign</w:t>
      </w:r>
      <w:r>
        <w:t xml:space="preserve"> </w:t>
      </w:r>
      <w:r>
        <w:t>mercy. Consider how many people are involved with sinful things or with</w:t>
      </w:r>
      <w:r>
        <w:t xml:space="preserve"> </w:t>
      </w:r>
      <w:r>
        <w:t>worldly things. But we desire to come together in the Lord’s presence, to</w:t>
      </w:r>
      <w:r>
        <w:t xml:space="preserve"> </w:t>
      </w:r>
      <w:r>
        <w:t>listen to His word, to seek what is on His heart, and to practice being one</w:t>
      </w:r>
      <w:r>
        <w:t xml:space="preserve"> </w:t>
      </w:r>
      <w:r>
        <w:t>with Him</w:t>
      </w:r>
      <w:r w:rsidR="00A06B61">
        <w:t xml:space="preserve">. </w:t>
      </w:r>
      <w:r>
        <w:t xml:space="preserve">Praise Him that we are under His sovereign mercy! </w:t>
      </w:r>
    </w:p>
    <w:p w:rsidR="008948B3" w:rsidRDefault="008948B3" w:rsidP="008948B3"/>
    <w:p w:rsidR="008948B3" w:rsidRDefault="008948B3" w:rsidP="008948B3">
      <w:r>
        <w:t>Today’s Reading</w:t>
      </w:r>
    </w:p>
    <w:p w:rsidR="008948B3" w:rsidRDefault="008948B3" w:rsidP="008948B3"/>
    <w:p w:rsidR="008948B3" w:rsidRDefault="008948B3" w:rsidP="008948B3">
      <w:r>
        <w:t>It is of the Lord’s mercy that we can attend the church meetings. Many of us</w:t>
      </w:r>
      <w:r>
        <w:t xml:space="preserve"> </w:t>
      </w:r>
      <w:r>
        <w:t>can testify that the happiest nights of the week are the meeting nights</w:t>
      </w:r>
      <w:r w:rsidR="00A06B61">
        <w:t xml:space="preserve">. </w:t>
      </w:r>
      <w:r>
        <w:t>Praise</w:t>
      </w:r>
      <w:r>
        <w:t xml:space="preserve"> </w:t>
      </w:r>
      <w:r>
        <w:t>the Lord that, according to His sovereign mercy, we can come together in the</w:t>
      </w:r>
      <w:r>
        <w:t xml:space="preserve"> </w:t>
      </w:r>
      <w:r>
        <w:t>meetings!</w:t>
      </w:r>
    </w:p>
    <w:p w:rsidR="008948B3" w:rsidRDefault="008948B3" w:rsidP="008948B3"/>
    <w:p w:rsidR="008948B3" w:rsidRDefault="008948B3" w:rsidP="008948B3">
      <w:r>
        <w:t>The more we recognize God’s sovereignty, the more grateful we shall be for</w:t>
      </w:r>
      <w:r>
        <w:t xml:space="preserve"> </w:t>
      </w:r>
      <w:r>
        <w:t>His mercy. Hallelujah, God’s mercy has been sovereignly bestowed upon us! Sometimes we may be stubborn, but in the Lord’s sovereign grace, we can be</w:t>
      </w:r>
      <w:r>
        <w:t xml:space="preserve"> </w:t>
      </w:r>
      <w:r>
        <w:t>stubborn only for a short while. Then we repent, either to the Lord or to one we</w:t>
      </w:r>
      <w:r>
        <w:t xml:space="preserve"> </w:t>
      </w:r>
      <w:r>
        <w:t>have wronged. This desire to repent is the Lord’s mercy to us.</w:t>
      </w:r>
    </w:p>
    <w:p w:rsidR="008948B3" w:rsidRDefault="008948B3" w:rsidP="008948B3"/>
    <w:p w:rsidR="008948B3" w:rsidRDefault="008948B3" w:rsidP="008948B3">
      <w:r>
        <w:lastRenderedPageBreak/>
        <w:t>The morning is an excellent time for us to repent and make confession to</w:t>
      </w:r>
      <w:r>
        <w:t xml:space="preserve"> </w:t>
      </w:r>
      <w:r>
        <w:t>the Lord. I thank the Lord that every morning we can have a new beginning.</w:t>
      </w:r>
      <w:r>
        <w:t xml:space="preserve"> </w:t>
      </w:r>
      <w:r>
        <w:t>As we spend time with Him, we may realize that we have made mistakes. Then</w:t>
      </w:r>
      <w:r>
        <w:t xml:space="preserve"> </w:t>
      </w:r>
      <w:r>
        <w:t>we repent, confess, and experience a genuine spiritual cleansing. What a mercy</w:t>
      </w:r>
      <w:r>
        <w:t xml:space="preserve"> </w:t>
      </w:r>
      <w:r>
        <w:t>that we are willing to repent, to confess, and to be cleansed by the Lord!</w:t>
      </w:r>
    </w:p>
    <w:p w:rsidR="008948B3" w:rsidRDefault="008948B3" w:rsidP="008948B3"/>
    <w:p w:rsidR="008948B3" w:rsidRDefault="008948B3" w:rsidP="00A06B61">
      <w:r>
        <w:t>In a time when so many are given to worldly entertainments, we have the</w:t>
      </w:r>
      <w:r>
        <w:t xml:space="preserve"> </w:t>
      </w:r>
      <w:r>
        <w:t xml:space="preserve">desire to seek the Lord and to </w:t>
      </w:r>
      <w:proofErr w:type="gramStart"/>
      <w:r>
        <w:t>meet together</w:t>
      </w:r>
      <w:proofErr w:type="gramEnd"/>
      <w:r>
        <w:t xml:space="preserve"> in His presence. In God’s sovereign</w:t>
      </w:r>
      <w:r>
        <w:t xml:space="preserve"> </w:t>
      </w:r>
      <w:r>
        <w:t xml:space="preserve">mercy, our hearts have been inclined to Him. </w:t>
      </w:r>
    </w:p>
    <w:p w:rsidR="008948B3" w:rsidRDefault="008948B3" w:rsidP="008948B3"/>
    <w:p w:rsidR="008948B3" w:rsidRDefault="008948B3" w:rsidP="008948B3">
      <w:r>
        <w:t>If we look back upon our past, we will worship the Lord</w:t>
      </w:r>
      <w:r w:rsidR="00A06B61">
        <w:t xml:space="preserve">. </w:t>
      </w:r>
      <w:r>
        <w:t>Before we were</w:t>
      </w:r>
      <w:r w:rsidR="00A06B61">
        <w:t xml:space="preserve"> </w:t>
      </w:r>
      <w:r>
        <w:t>born, He selected us and predestinated us and arranged everything related to</w:t>
      </w:r>
      <w:r w:rsidR="00A06B61">
        <w:t xml:space="preserve"> </w:t>
      </w:r>
      <w:r>
        <w:t>us, including the time and place of our birth. Moreover, He appointed all our</w:t>
      </w:r>
      <w:r w:rsidR="00A06B61">
        <w:t xml:space="preserve"> </w:t>
      </w:r>
      <w:r>
        <w:t>days and all the places where we are to be. According to God’s arrangement, I</w:t>
      </w:r>
      <w:r w:rsidR="00A06B61">
        <w:t xml:space="preserve"> </w:t>
      </w:r>
      <w:r>
        <w:t>was born in the twentieth century. Furthermore, I was born in an area where</w:t>
      </w:r>
      <w:r w:rsidR="00A06B61">
        <w:t xml:space="preserve"> </w:t>
      </w:r>
      <w:r>
        <w:t>it was easy to have contact with Christians. This was altogether of God</w:t>
      </w:r>
      <w:r w:rsidR="00A06B61">
        <w:t xml:space="preserve">. </w:t>
      </w:r>
      <w:r>
        <w:t>Everything that happens to us is a matter of divine mercy.</w:t>
      </w:r>
    </w:p>
    <w:p w:rsidR="008948B3" w:rsidRDefault="008948B3" w:rsidP="008948B3"/>
    <w:p w:rsidR="008948B3" w:rsidRDefault="008948B3" w:rsidP="008948B3">
      <w:r>
        <w:t>If we would properly serve God in the gospel of His Son, we must know that</w:t>
      </w:r>
      <w:r w:rsidR="00A06B61">
        <w:t xml:space="preserve"> </w:t>
      </w:r>
      <w:r>
        <w:t>the gospel includes the selection of grace. The gospel is wholly a matter of God’s</w:t>
      </w:r>
      <w:r w:rsidR="00A06B61">
        <w:t xml:space="preserve"> </w:t>
      </w:r>
      <w:r>
        <w:t>sovereign mercy</w:t>
      </w:r>
      <w:r w:rsidR="00A06B61">
        <w:t xml:space="preserve">. </w:t>
      </w:r>
      <w:r>
        <w:t>Through many years of experience, I have become strongly</w:t>
      </w:r>
      <w:r w:rsidR="00A06B61">
        <w:t xml:space="preserve"> </w:t>
      </w:r>
      <w:r>
        <w:t>and deeply convinced that everything that happens to us is of God. All is a</w:t>
      </w:r>
      <w:r w:rsidR="00A06B61">
        <w:t xml:space="preserve"> </w:t>
      </w:r>
      <w:r>
        <w:t>matter of God’s mercy. The more we see this, the more we will spontaneously</w:t>
      </w:r>
      <w:r w:rsidR="00A06B61">
        <w:t xml:space="preserve"> </w:t>
      </w:r>
      <w:r>
        <w:t>bear our responsibility before the Lord.</w:t>
      </w:r>
    </w:p>
    <w:p w:rsidR="008948B3" w:rsidRDefault="008948B3" w:rsidP="008948B3"/>
    <w:p w:rsidR="008948B3" w:rsidRDefault="008948B3" w:rsidP="008948B3">
      <w:r>
        <w:t>Why is it that some believers are willing to bear their responsibility and that</w:t>
      </w:r>
      <w:r w:rsidR="00A06B61">
        <w:t xml:space="preserve"> </w:t>
      </w:r>
      <w:r>
        <w:t>others are not? The answer lies in God’s mercy. In Romans 9</w:t>
      </w:r>
      <w:r w:rsidR="00A06B61">
        <w:t xml:space="preserve"> </w:t>
      </w:r>
      <w:r>
        <w:t>15 Paul quotes the</w:t>
      </w:r>
      <w:r w:rsidR="00A06B61">
        <w:t xml:space="preserve"> </w:t>
      </w:r>
      <w:r>
        <w:t>Lord’s words, I will have mercy on whomever I will have mercy.</w:t>
      </w:r>
      <w:bookmarkStart w:id="0" w:name="_GoBack"/>
      <w:bookmarkEnd w:id="0"/>
      <w:r>
        <w:t xml:space="preserve"> Because of</w:t>
      </w:r>
      <w:r w:rsidR="00A06B61">
        <w:t xml:space="preserve"> </w:t>
      </w:r>
      <w:r>
        <w:t>God’s mercy in His selection of grace, we responded to the gospel when others</w:t>
      </w:r>
      <w:r w:rsidR="00A06B61">
        <w:t xml:space="preserve"> </w:t>
      </w:r>
      <w:r>
        <w:t>did not respond; we received a word about Christ as our life when others</w:t>
      </w:r>
      <w:r w:rsidR="00A06B61">
        <w:t xml:space="preserve"> </w:t>
      </w:r>
      <w:r>
        <w:t>refused to receive it; and we took the way of the Lord’s recovery today when</w:t>
      </w:r>
      <w:r w:rsidR="00A06B61">
        <w:t xml:space="preserve"> </w:t>
      </w:r>
      <w:r>
        <w:t>others drew back from taking this way. Some can testify that although they are</w:t>
      </w:r>
      <w:r w:rsidR="00A06B61">
        <w:t xml:space="preserve"> </w:t>
      </w:r>
      <w:r>
        <w:t>in the Lord’s recovery today, those who brought them to this way did not come</w:t>
      </w:r>
      <w:r w:rsidR="00A06B61">
        <w:t xml:space="preserve"> </w:t>
      </w:r>
      <w:r>
        <w:t xml:space="preserve">this way themselves. </w:t>
      </w:r>
    </w:p>
    <w:p w:rsidR="003E4D77" w:rsidRDefault="003E4D77" w:rsidP="008948B3">
      <w:pPr>
        <w:rPr>
          <w:rFonts w:hint="eastAsia"/>
        </w:rPr>
      </w:pP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46E" w:rsidRDefault="00CD746E" w:rsidP="008211FE">
      <w:r>
        <w:separator/>
      </w:r>
    </w:p>
  </w:endnote>
  <w:endnote w:type="continuationSeparator" w:id="0">
    <w:p w:rsidR="00CD746E" w:rsidRDefault="00CD746E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46E" w:rsidRDefault="00CD746E" w:rsidP="008211FE">
      <w:r>
        <w:separator/>
      </w:r>
    </w:p>
  </w:footnote>
  <w:footnote w:type="continuationSeparator" w:id="0">
    <w:p w:rsidR="00CD746E" w:rsidRDefault="00CD746E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B7082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61B75"/>
    <w:rsid w:val="003900AA"/>
    <w:rsid w:val="00392FE9"/>
    <w:rsid w:val="0039519C"/>
    <w:rsid w:val="003B027A"/>
    <w:rsid w:val="003B577A"/>
    <w:rsid w:val="003D3B5E"/>
    <w:rsid w:val="003E28A4"/>
    <w:rsid w:val="003E4D77"/>
    <w:rsid w:val="003E56B0"/>
    <w:rsid w:val="003F232F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1122"/>
    <w:rsid w:val="00705565"/>
    <w:rsid w:val="007137F1"/>
    <w:rsid w:val="00720004"/>
    <w:rsid w:val="00731D79"/>
    <w:rsid w:val="00736154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489D"/>
    <w:rsid w:val="0085136E"/>
    <w:rsid w:val="00863B6A"/>
    <w:rsid w:val="00874271"/>
    <w:rsid w:val="00885123"/>
    <w:rsid w:val="00892A35"/>
    <w:rsid w:val="008948B3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23C47"/>
    <w:rsid w:val="009327C4"/>
    <w:rsid w:val="00943DB1"/>
    <w:rsid w:val="00950D3F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06B61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5E85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70E"/>
    <w:rsid w:val="00C91C7A"/>
    <w:rsid w:val="00CA1D40"/>
    <w:rsid w:val="00CB315A"/>
    <w:rsid w:val="00CB4175"/>
    <w:rsid w:val="00CB7831"/>
    <w:rsid w:val="00CD2815"/>
    <w:rsid w:val="00CD746E"/>
    <w:rsid w:val="00CF5169"/>
    <w:rsid w:val="00D0549B"/>
    <w:rsid w:val="00D05D72"/>
    <w:rsid w:val="00D109DE"/>
    <w:rsid w:val="00D1521B"/>
    <w:rsid w:val="00D20259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0ACC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03FA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085D-513C-45C3-9717-61E7D18E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3</cp:revision>
  <dcterms:created xsi:type="dcterms:W3CDTF">2024-11-11T12:13:00Z</dcterms:created>
  <dcterms:modified xsi:type="dcterms:W3CDTF">2024-11-11T12:20:00Z</dcterms:modified>
</cp:coreProperties>
</file>